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3B9ABAF" w14:paraId="2C078E63" wp14:textId="03FF81F8">
      <w:pPr>
        <w:pStyle w:val="Normal"/>
      </w:pPr>
      <w:r>
        <w:drawing>
          <wp:inline xmlns:wp14="http://schemas.microsoft.com/office/word/2010/wordprocessingDrawing" wp14:editId="73B9ABAF" wp14:anchorId="01839D83">
            <wp:extent cx="6569676" cy="6076950"/>
            <wp:effectExtent l="0" t="0" r="0" b="0"/>
            <wp:docPr id="14405311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b8486abe8148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676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5C754C"/>
    <w:rsid w:val="435C754C"/>
    <w:rsid w:val="73B9A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754C"/>
  <w15:chartTrackingRefBased/>
  <w15:docId w15:val="{76461400-A971-4A6D-AADD-4ECE0D2E94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bb8486abe8148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2023-06-04T23:09:14.0557180Z</dcterms:created>
  <dcterms:modified xsi:type="dcterms:W3CDTF">2023-06-04T23:09:56.4464943Z</dcterms:modified>
  <dc:creator>Marvin Papka</dc:creator>
  <lastModifiedBy>Marvin Papka</lastModifiedBy>
</coreProperties>
</file>